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BD28E2" w:rsidRDefault="00A92C29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15BB4883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фиторемедиации»</w:t>
      </w:r>
    </w:p>
    <w:p w14:paraId="4CD99019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5179E600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дневная, 1 Курс (Осенний)</w:t>
      </w:r>
    </w:p>
    <w:p w14:paraId="4C795C73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66DC886F" w14:textId="77777777" w:rsidR="001E4D33" w:rsidRPr="00BD28E2" w:rsidRDefault="001E4D33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00840D1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14:paraId="64F6D57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681337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B61A3E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9A0B4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6EDAF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939A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6ADF4B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CA66D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97965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BD28E2" w:rsidRDefault="008C0768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03B649F9" w:rsidR="008C0768" w:rsidRDefault="008D21FE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B25C8"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C0768" w:rsidRPr="00BD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321135A1" w14:textId="77777777" w:rsid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F528F9" w14:textId="77777777" w:rsid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4E662C" w14:textId="77777777" w:rsidR="00BD28E2" w:rsidRPr="00BD28E2" w:rsidRDefault="00BD28E2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A138BF" w14:textId="5B3A3F82" w:rsidR="008C0768" w:rsidRPr="00BD28E2" w:rsidRDefault="008C0768" w:rsidP="00BD2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</w:t>
      </w:r>
      <w:r w:rsidR="001E4D33"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1E4D33"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фиторемедиации»</w:t>
      </w:r>
      <w:r w:rsidR="001E4D33" w:rsidRPr="00BD28E2">
        <w:rPr>
          <w:rFonts w:ascii="Times New Roman" w:hAnsi="Times New Roman" w:cs="Times New Roman"/>
          <w:sz w:val="24"/>
          <w:szCs w:val="24"/>
        </w:rPr>
        <w:t xml:space="preserve"> </w:t>
      </w:r>
      <w:r w:rsidR="001E4D33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1E4D33"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  <w:r w:rsidR="001E4D33" w:rsidRPr="00BD28E2">
        <w:rPr>
          <w:rFonts w:ascii="Times New Roman" w:hAnsi="Times New Roman" w:cs="Times New Roman"/>
          <w:sz w:val="24"/>
          <w:szCs w:val="24"/>
        </w:rPr>
        <w:t xml:space="preserve">  </w:t>
      </w:r>
      <w:r w:rsidR="001E4D33" w:rsidRPr="00BD28E2">
        <w:rPr>
          <w:rFonts w:ascii="Times New Roman" w:hAnsi="Times New Roman" w:cs="Times New Roman"/>
          <w:sz w:val="24"/>
          <w:szCs w:val="24"/>
        </w:rPr>
        <w:t>дневная, 1 Курс (Осенний)</w:t>
      </w:r>
      <w:r w:rsidR="001E4D33" w:rsidRPr="00BD28E2">
        <w:rPr>
          <w:rFonts w:ascii="Times New Roman" w:hAnsi="Times New Roman" w:cs="Times New Roman"/>
          <w:sz w:val="24"/>
          <w:szCs w:val="24"/>
        </w:rPr>
        <w:t xml:space="preserve">, </w:t>
      </w:r>
      <w:r w:rsidR="00F82E4D"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Биотехнология</w:t>
      </w:r>
      <w:r w:rsidR="001E4D33" w:rsidRPr="00BD28E2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F82E4D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BD2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 Г.Д.</w:t>
      </w:r>
      <w:r w:rsidR="001E4D33" w:rsidRPr="00BD28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BD28E2" w:rsidRDefault="008C0768" w:rsidP="00BD28E2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BD28E2" w:rsidRDefault="008C0768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2750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074C" w14:textId="77777777" w:rsidR="005B54BF" w:rsidRPr="00BD28E2" w:rsidRDefault="005B54BF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0C35B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33E3F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BD28E2" w:rsidRDefault="00CB6087" w:rsidP="00BD2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5DCA35E8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2E0D8" w14:textId="3ABDA562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</w:p>
    <w:p w14:paraId="04F896F7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22B3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 Кистаубаева А.С.</w:t>
      </w:r>
    </w:p>
    <w:p w14:paraId="327403DF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4B8D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14:paraId="04DC45D4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952F" w14:textId="428E7FCB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</w:t>
      </w:r>
      <w:r w:rsidR="00F82E4D"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28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</w:p>
    <w:p w14:paraId="00BAE446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40DC0" w14:textId="6FC95EFE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BD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</w:p>
    <w:p w14:paraId="0E203AB2" w14:textId="77777777" w:rsidR="00CB6087" w:rsidRPr="00BD28E2" w:rsidRDefault="00CB6087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BD28E2" w:rsidRDefault="00CB6087" w:rsidP="00BD28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77777777" w:rsidR="00CB6087" w:rsidRPr="00BD28E2" w:rsidRDefault="00CB6087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Default="008C0768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41CD" w14:textId="77777777" w:rsidR="00BD28E2" w:rsidRDefault="00BD28E2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E35D8" w14:textId="77777777" w:rsidR="00BD28E2" w:rsidRDefault="00BD28E2" w:rsidP="00BD2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BD28E2" w:rsidRDefault="008C0768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14:paraId="1602BA71" w14:textId="77777777" w:rsidR="00BD28E2" w:rsidRPr="00BD28E2" w:rsidRDefault="00BD28E2" w:rsidP="00BD2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фиторемедиации»</w:t>
      </w:r>
    </w:p>
    <w:p w14:paraId="01B74C22" w14:textId="77777777" w:rsidR="00BD28E2" w:rsidRPr="00BD28E2" w:rsidRDefault="00BD28E2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1C0881D7" w14:textId="1FE376CB" w:rsidR="008C0768" w:rsidRPr="00BD28E2" w:rsidRDefault="008C0768" w:rsidP="00BD28E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D2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14:paraId="0D69CE81" w14:textId="77777777" w:rsidR="00A92C29" w:rsidRPr="00BD28E2" w:rsidRDefault="00A92C29" w:rsidP="00BD28E2">
      <w:pPr>
        <w:pStyle w:val="a3"/>
        <w:spacing w:line="360" w:lineRule="auto"/>
        <w:ind w:firstLine="709"/>
      </w:pPr>
      <w:r w:rsidRPr="00BD28E2">
        <w:t>Проводится в СДО Moodle</w:t>
      </w:r>
      <w:r w:rsidR="005B54BF" w:rsidRPr="00BD28E2">
        <w:t>. Формат экзамена</w:t>
      </w:r>
      <w:r w:rsidRPr="00BD28E2">
        <w:t xml:space="preserve"> – синхронный.</w:t>
      </w:r>
    </w:p>
    <w:p w14:paraId="2F23E396" w14:textId="77777777" w:rsidR="005B54BF" w:rsidRPr="00BD28E2" w:rsidRDefault="005B54BF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8E2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BD28E2">
        <w:rPr>
          <w:rFonts w:ascii="Times New Roman" w:hAnsi="Times New Roman" w:cs="Times New Roman"/>
          <w:sz w:val="24"/>
          <w:szCs w:val="24"/>
        </w:rPr>
        <w:t>СДО Moodle</w:t>
      </w:r>
      <w:r w:rsidRPr="00BD28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DEB83A" w14:textId="77777777" w:rsidR="002C367B" w:rsidRPr="00BD28E2" w:rsidRDefault="005B54BF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8E2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прокторинг. </w:t>
      </w:r>
    </w:p>
    <w:p w14:paraId="114E4E88" w14:textId="77777777" w:rsidR="00793069" w:rsidRPr="00BD28E2" w:rsidRDefault="00793069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7797F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BD28E2">
        <w:rPr>
          <w:rFonts w:ascii="Times New Roman" w:hAnsi="Times New Roman" w:cs="Times New Roman"/>
          <w:sz w:val="24"/>
          <w:szCs w:val="24"/>
        </w:rPr>
        <w:t>СДО MOODLE – 60 минут на 25 вопросов, 1 попытка. База тестовых вопросов</w:t>
      </w:r>
      <w:r w:rsidR="00793069" w:rsidRPr="00BD28E2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BD28E2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BD28E2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BD28E2">
        <w:rPr>
          <w:rFonts w:ascii="Times New Roman" w:hAnsi="Times New Roman" w:cs="Times New Roman"/>
          <w:sz w:val="24"/>
          <w:szCs w:val="24"/>
        </w:rPr>
        <w:t>верно/неверно</w:t>
      </w:r>
      <w:r w:rsidRPr="00BD28E2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 «Верно» или «Неверно»), в</w:t>
      </w:r>
      <w:r w:rsidRPr="00BD28E2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BD28E2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 w:rsidRPr="00BD28E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6CB88D" w14:textId="77777777" w:rsidR="00793069" w:rsidRPr="00BD28E2" w:rsidRDefault="00793069" w:rsidP="00BD28E2">
      <w:pPr>
        <w:spacing w:after="0" w:line="360" w:lineRule="auto"/>
        <w:ind w:firstLine="709"/>
        <w:jc w:val="both"/>
        <w:rPr>
          <w:rStyle w:val="typesummary"/>
          <w:rFonts w:ascii="Times New Roman" w:hAnsi="Times New Roman" w:cs="Times New Roman"/>
          <w:sz w:val="24"/>
          <w:szCs w:val="24"/>
        </w:rPr>
      </w:pPr>
    </w:p>
    <w:p w14:paraId="5AF0FAFF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b/>
          <w:sz w:val="24"/>
          <w:szCs w:val="24"/>
        </w:rPr>
        <w:t>Предварительно студенты  должны изучить инструкции по прокторингу в ИС Univer и СДОMoodle.</w:t>
      </w:r>
    </w:p>
    <w:p w14:paraId="69D9F98D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За 30 минут до начала студенты должны приготовится к экзамену в соответствии с требованиями инструкции попрокторингу.</w:t>
      </w:r>
    </w:p>
    <w:p w14:paraId="6A478C28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 аннулирован.</w:t>
      </w:r>
    </w:p>
    <w:p w14:paraId="55D8D6FC" w14:textId="77777777" w:rsidR="00793069" w:rsidRPr="00BD28E2" w:rsidRDefault="00793069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8FC7E" w14:textId="35413786" w:rsidR="00BD28E2" w:rsidRPr="00BD28E2" w:rsidRDefault="002C367B" w:rsidP="00BD2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 xml:space="preserve">Темы итогового экзамена  по дисциплине </w:t>
      </w:r>
      <w:r w:rsidR="00BD28E2" w:rsidRPr="00BD28E2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="00BD28E2" w:rsidRPr="00BD28E2">
        <w:rPr>
          <w:rFonts w:ascii="Times New Roman" w:hAnsi="Times New Roman" w:cs="Times New Roman"/>
          <w:sz w:val="24"/>
          <w:szCs w:val="24"/>
        </w:rPr>
        <w:t xml:space="preserve"> 7303 «Генетическая инженерия для фиторемедиации»</w:t>
      </w:r>
      <w:r w:rsidR="00BD28E2">
        <w:rPr>
          <w:rFonts w:ascii="Times New Roman" w:hAnsi="Times New Roman" w:cs="Times New Roman"/>
          <w:sz w:val="24"/>
          <w:szCs w:val="24"/>
        </w:rPr>
        <w:t xml:space="preserve"> </w:t>
      </w:r>
      <w:r w:rsidR="00BD28E2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BD28E2" w:rsidRPr="00BD28E2">
        <w:rPr>
          <w:rFonts w:ascii="Times New Roman" w:hAnsi="Times New Roman" w:cs="Times New Roman"/>
          <w:sz w:val="24"/>
          <w:szCs w:val="24"/>
        </w:rPr>
        <w:t>8D05112 Экологическая биоинженерия</w:t>
      </w:r>
    </w:p>
    <w:p w14:paraId="7ABC766F" w14:textId="0E7B5866" w:rsidR="002C367B" w:rsidRPr="00BD28E2" w:rsidRDefault="002C367B" w:rsidP="00BD28E2">
      <w:pPr>
        <w:pStyle w:val="1"/>
        <w:spacing w:line="360" w:lineRule="auto"/>
        <w:ind w:left="0" w:firstLine="709"/>
        <w:rPr>
          <w:lang w:val="kk-KZ"/>
        </w:rPr>
      </w:pPr>
    </w:p>
    <w:p w14:paraId="488549FC" w14:textId="77777777" w:rsidR="00BD28E2" w:rsidRPr="00BD28E2" w:rsidRDefault="00BD28E2" w:rsidP="00BD2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1   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Общие принципы и методы генетической инженерии.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C7419D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Актуальность и основные этапы развития генной инженерии. Основные этапы технологии рекомбинантных ДНК. Методы выделения и очистки нуклеиновых кислот.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10506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2 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Рестриктаза, ДНК-лигаза, ДНК-полимераза I E. Coli, обратная транскриптаза, нуклеаза, концевая дезоксинуклеотидилтрансфераза.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5E87C1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Ферменты генетической инженерии. Храктеристика ферментов рестрикции и модификации НК. Классификация, номенклатура и механизм действия рестрицирующих эндонуклеаз.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2EC886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3   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Плазмидные векторы. Вектора на основе вирусов и вироидов.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73A4E76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Общие свойства векторов. Векторы для генетического клонирования – особенности их молекулярной организации.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2E0B35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4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Космиды, плазмиды.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14C424E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Космиды, плазмиды. Хлоропластная и митохондриальная ДНК как вектор для переноса генов в клетку.</w:t>
      </w:r>
    </w:p>
    <w:p w14:paraId="45988B4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5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Фазмиды, фагмиды. </w:t>
      </w:r>
    </w:p>
    <w:p w14:paraId="082497BD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Фазмиды, фагмиды. Транспозоны и их применение для переноса генов.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DDD8D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lastRenderedPageBreak/>
        <w:t>6 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Перенос генов в растения из бактерий рода Agrobacterium. Биопродукция ценных для промышленности и медицины органических соединений в растениях и растительных клетках.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FD3BBBF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8D63E91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Получение трансгенных растений с помощью бинарной векторной системы </w:t>
      </w:r>
      <w:r w:rsidRPr="00BD28E2">
        <w:rPr>
          <w:rFonts w:ascii="Times New Roman" w:hAnsi="Times New Roman" w:cs="Times New Roman"/>
          <w:i/>
          <w:iCs/>
          <w:sz w:val="24"/>
          <w:szCs w:val="24"/>
          <w:lang w:val="kk-KZ"/>
        </w:rPr>
        <w:t>A. Tumeefaciens.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E2B12A5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Использования плазмид Ti A. tumeefaciens для создания трансгенных растений.</w:t>
      </w:r>
    </w:p>
    <w:p w14:paraId="05773935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9DA641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Прямой метод введения трансгена в растения.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A3DDAC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Экспрессия и наследование чужеродных генов, введенных в растения в составе Т-ДНК.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1FE249D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Синтез в растениях чужеродных белков медицинского назначения.</w:t>
      </w: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DCF503C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Синтез в растениях чужеродных белков медицинского назначения.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45E649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Съедобные вакцины. </w:t>
      </w:r>
    </w:p>
    <w:p w14:paraId="15A06C3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Терапевтические и диагностические антитела.</w:t>
      </w:r>
    </w:p>
    <w:p w14:paraId="466450D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11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Трансгенная система хлоропластов.  Преимущества и проблемы биопродукции в растительной системе. Метаболическая инженерия растений.</w:t>
      </w:r>
    </w:p>
    <w:p w14:paraId="117D762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Перенос генов в растения с помощью вирусов.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529DB2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Удаление маркерных генов из трансгенных растений. Создание растений, устойчивых к болезням, вредителям (растения, синтезирующие инсектициды), гербицидам (на примере раундапа).</w:t>
      </w:r>
    </w:p>
    <w:p w14:paraId="01C86698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Белковый сплайсинг в трансгенных растения.</w:t>
      </w:r>
    </w:p>
    <w:p w14:paraId="0014946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13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с новыми биотехнологическими свойствами (Патент). Изменение пищевой ценности и внешнего вида растений. Повышение продуктивности и устойчивости к внешней среде.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08D522A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с новыми биотехнологическими свойствами.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895E893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14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в сельском хозяйстве (Патент). Генетически-модифицированные продукты - мифы и</w:t>
      </w:r>
    </w:p>
    <w:p w14:paraId="6A0817AB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>реальность.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380EF8F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в сельском хозяйстве.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4732522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Тема семинарского занятия</w:t>
      </w:r>
      <w:r w:rsidRPr="00BD28E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kk-KZ"/>
        </w:rPr>
        <w:t xml:space="preserve">: 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для фиторемедиации (Патент). Коммерциализация трансгенных растений и биобезопасность.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0643736" w14:textId="77777777" w:rsidR="00BD28E2" w:rsidRPr="00BD28E2" w:rsidRDefault="00BD28E2" w:rsidP="00BD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Трансгенные растения для фиторемедиации.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FA6CC63" w14:textId="77777777" w:rsidR="00BD28E2" w:rsidRPr="00BD28E2" w:rsidRDefault="00BD28E2" w:rsidP="00BD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90EF1" w14:textId="757A331F" w:rsidR="002C367B" w:rsidRPr="00BD28E2" w:rsidRDefault="002C367B" w:rsidP="00BD28E2">
      <w:pPr>
        <w:tabs>
          <w:tab w:val="num" w:pos="643"/>
        </w:tabs>
        <w:spacing w:after="0" w:line="360" w:lineRule="auto"/>
        <w:ind w:firstLine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28FF37F3" w14:textId="77777777" w:rsidR="002C367B" w:rsidRPr="00BD28E2" w:rsidRDefault="002C367B" w:rsidP="00BD28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E2">
        <w:rPr>
          <w:rFonts w:ascii="Times New Roman" w:hAnsi="Times New Roman" w:cs="Times New Roman"/>
          <w:sz w:val="24"/>
          <w:szCs w:val="24"/>
        </w:rPr>
        <w:t>В СДО Moodle–набранный балл автоматически определяется и отражается в журнале оценок системы Moodle,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BD28E2" w14:paraId="2B26DF4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23D9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70D2B62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буквен-ной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FB9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Цифро-вой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BA335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(%-ное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F4A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59479B8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традиционной системе</w:t>
            </w:r>
          </w:p>
        </w:tc>
      </w:tr>
      <w:tr w:rsidR="00793069" w:rsidRPr="00BD28E2" w14:paraId="10C7B803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14:paraId="0D50F1C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7558153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4F33BCF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14:paraId="0EE56105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Отлично-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классифи-цировать,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 знаком с основной литературой</w:t>
            </w:r>
          </w:p>
        </w:tc>
      </w:tr>
      <w:tr w:rsidR="00793069" w:rsidRPr="00BD28E2" w14:paraId="0AD029C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B119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F18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89F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CE00FF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4859041F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7F7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5BA4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0D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622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</w:p>
        </w:tc>
      </w:tr>
      <w:tr w:rsidR="00793069" w:rsidRPr="00BD28E2" w14:paraId="14A5D38F" w14:textId="77777777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F71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65744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8A7E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353E5D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1CF5107A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D5F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B17D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F41AB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907026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7B7DB818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5DBF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06D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846F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1894DE2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3743DDC9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2E0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7B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39C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722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 </w:t>
            </w: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BD28E2" w14:paraId="5413C7AB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03A37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3C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D7DC3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9AE703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4C59A4AE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D53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3A6F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9924B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FDE4068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5C1C26DD" w14:textId="77777777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8B5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6FA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9241A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EDAD4A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069" w:rsidRPr="00BD28E2" w14:paraId="15B13216" w14:textId="77777777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C839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07AD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0F1" w14:textId="77777777" w:rsidR="00793069" w:rsidRPr="00BD28E2" w:rsidRDefault="00793069" w:rsidP="00BD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FE6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  <w:p w14:paraId="633F7D27" w14:textId="77777777" w:rsidR="00793069" w:rsidRPr="00BD28E2" w:rsidRDefault="00793069" w:rsidP="00B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14:paraId="49DB4591" w14:textId="77777777" w:rsidR="00793069" w:rsidRPr="00BD28E2" w:rsidRDefault="00793069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8A1C4" w14:textId="77777777" w:rsidR="005B54BF" w:rsidRPr="00BD28E2" w:rsidRDefault="005B54BF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8E2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14:paraId="7232D117" w14:textId="77777777" w:rsidR="005B54BF" w:rsidRPr="00BD28E2" w:rsidRDefault="005B54BF" w:rsidP="00BD28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28E2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BD28E2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14:paraId="228C46FC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D28E2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14:paraId="7A8BED1D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D28E2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BD28E2">
        <w:rPr>
          <w:rFonts w:ascii="Times New Roman" w:hAnsi="Times New Roman"/>
          <w:sz w:val="24"/>
          <w:szCs w:val="24"/>
        </w:rPr>
        <w:t xml:space="preserve"> </w:t>
      </w:r>
      <w:r w:rsidRPr="00BD28E2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14:paraId="65145AE2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D28E2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BD28E2">
        <w:rPr>
          <w:rFonts w:ascii="Times New Roman" w:hAnsi="Times New Roman"/>
          <w:sz w:val="24"/>
          <w:szCs w:val="24"/>
        </w:rPr>
        <w:t>.</w:t>
      </w:r>
      <w:r w:rsidRPr="00BD28E2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14:paraId="58EF78ED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D28E2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14:paraId="75FEFA5B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BD28E2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5" w:history="1">
        <w:r w:rsidRPr="00BD28E2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14:paraId="51D7623A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BD28E2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6" w:history="1">
        <w:r w:rsidRPr="00BD28E2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14:paraId="4EE03DEF" w14:textId="77777777" w:rsidR="005B54BF" w:rsidRPr="00BD28E2" w:rsidRDefault="005B54BF" w:rsidP="00BD28E2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BD28E2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7" w:history="1">
        <w:r w:rsidRPr="00BD28E2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14:paraId="0BB4E520" w14:textId="77777777" w:rsidR="005B54BF" w:rsidRPr="00BD28E2" w:rsidRDefault="005B54BF" w:rsidP="00BD28E2">
      <w:pPr>
        <w:pStyle w:val="1"/>
        <w:spacing w:line="360" w:lineRule="auto"/>
        <w:ind w:left="0" w:firstLine="709"/>
        <w:jc w:val="both"/>
        <w:rPr>
          <w:lang w:val="kk-KZ"/>
        </w:rPr>
      </w:pPr>
    </w:p>
    <w:p w14:paraId="35C6B44C" w14:textId="77777777" w:rsidR="005B54BF" w:rsidRPr="00BD28E2" w:rsidRDefault="005B54BF" w:rsidP="00BD28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2FF9FE1" w14:textId="77777777" w:rsidR="005B54BF" w:rsidRPr="00BD28E2" w:rsidRDefault="005B54BF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3A52D2A" w14:textId="77777777" w:rsidR="005B54BF" w:rsidRPr="00BD28E2" w:rsidRDefault="005B54BF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D28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BD28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D28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BD28E2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BD28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32C28777" w14:textId="77777777" w:rsidR="00A92C29" w:rsidRPr="00BD28E2" w:rsidRDefault="00A92C29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3A696" w14:textId="77777777" w:rsidR="00F860AA" w:rsidRPr="00BD28E2" w:rsidRDefault="00F860AA" w:rsidP="00BD28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BD28E2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 w16cid:durableId="1516724453">
    <w:abstractNumId w:val="1"/>
  </w:num>
  <w:num w:numId="2" w16cid:durableId="7176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E30AF"/>
    <w:rsid w:val="001D2FA8"/>
    <w:rsid w:val="001E4D33"/>
    <w:rsid w:val="00224BFA"/>
    <w:rsid w:val="00274446"/>
    <w:rsid w:val="002C367B"/>
    <w:rsid w:val="002D0A57"/>
    <w:rsid w:val="00373318"/>
    <w:rsid w:val="003C3AB4"/>
    <w:rsid w:val="0041086D"/>
    <w:rsid w:val="005B54BF"/>
    <w:rsid w:val="00793069"/>
    <w:rsid w:val="008C0768"/>
    <w:rsid w:val="008D21FE"/>
    <w:rsid w:val="00A54463"/>
    <w:rsid w:val="00A92C29"/>
    <w:rsid w:val="00BD28E2"/>
    <w:rsid w:val="00C16F08"/>
    <w:rsid w:val="00CB6087"/>
    <w:rsid w:val="00CC01C3"/>
    <w:rsid w:val="00DE36AF"/>
    <w:rsid w:val="00E1027B"/>
    <w:rsid w:val="00E57209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ook/processy-i-apparaty-biotehnologii-fermentacionnye-apparaty-431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" TargetMode="External"/><Relationship Id="rId5" Type="http://schemas.openxmlformats.org/officeDocument/2006/relationships/hyperlink" Target="https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27</cp:revision>
  <dcterms:created xsi:type="dcterms:W3CDTF">2021-04-02T13:32:00Z</dcterms:created>
  <dcterms:modified xsi:type="dcterms:W3CDTF">2023-09-16T06:44:00Z</dcterms:modified>
</cp:coreProperties>
</file>